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5B" w:rsidRPr="0051675B" w:rsidRDefault="0051675B" w:rsidP="0051675B">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51675B">
        <w:rPr>
          <w:rFonts w:ascii="Times New Roman" w:eastAsia="Times New Roman" w:hAnsi="Times New Roman" w:cs="Times New Roman"/>
          <w:b/>
          <w:bCs/>
          <w:sz w:val="27"/>
          <w:szCs w:val="27"/>
        </w:rPr>
        <w:t>Twtr</w:t>
      </w:r>
      <w:proofErr w:type="spellEnd"/>
    </w:p>
    <w:p w:rsidR="0051675B" w:rsidRPr="0051675B" w:rsidRDefault="0051675B" w:rsidP="005167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1675B">
        <w:rPr>
          <w:rFonts w:ascii="Times New Roman" w:eastAsia="Times New Roman" w:hAnsi="Times New Roman" w:cs="Times New Roman"/>
          <w:b/>
          <w:bCs/>
          <w:kern w:val="36"/>
          <w:sz w:val="48"/>
          <w:szCs w:val="48"/>
        </w:rPr>
        <w:t xml:space="preserve">Which tongues work best for </w:t>
      </w:r>
      <w:proofErr w:type="spellStart"/>
      <w:r w:rsidRPr="0051675B">
        <w:rPr>
          <w:rFonts w:ascii="Times New Roman" w:eastAsia="Times New Roman" w:hAnsi="Times New Roman" w:cs="Times New Roman"/>
          <w:b/>
          <w:bCs/>
          <w:kern w:val="36"/>
          <w:sz w:val="48"/>
          <w:szCs w:val="48"/>
        </w:rPr>
        <w:t>microblogs</w:t>
      </w:r>
      <w:proofErr w:type="spellEnd"/>
      <w:r w:rsidRPr="0051675B">
        <w:rPr>
          <w:rFonts w:ascii="Times New Roman" w:eastAsia="Times New Roman" w:hAnsi="Times New Roman" w:cs="Times New Roman"/>
          <w:b/>
          <w:bCs/>
          <w:kern w:val="36"/>
          <w:sz w:val="48"/>
          <w:szCs w:val="48"/>
        </w:rPr>
        <w:t>?</w:t>
      </w:r>
    </w:p>
    <w:p w:rsidR="0051675B" w:rsidRPr="0051675B" w:rsidRDefault="0051675B" w:rsidP="0051675B">
      <w:pPr>
        <w:spacing w:before="100" w:beforeAutospacing="1" w:after="100" w:afterAutospacing="1" w:line="240" w:lineRule="auto"/>
        <w:rPr>
          <w:rFonts w:ascii="Times New Roman" w:eastAsia="Times New Roman" w:hAnsi="Times New Roman" w:cs="Times New Roman"/>
          <w:sz w:val="24"/>
          <w:szCs w:val="24"/>
        </w:rPr>
      </w:pPr>
      <w:r w:rsidRPr="0051675B">
        <w:rPr>
          <w:rFonts w:ascii="Times New Roman" w:eastAsia="Times New Roman" w:hAnsi="Times New Roman" w:cs="Times New Roman"/>
          <w:sz w:val="24"/>
          <w:szCs w:val="24"/>
        </w:rPr>
        <w:t xml:space="preserve">Mar 31st 2012 | from the print edition </w:t>
      </w:r>
    </w:p>
    <w:p w:rsidR="0051675B" w:rsidRPr="0051675B" w:rsidRDefault="0051675B" w:rsidP="00516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62250" cy="304800"/>
            <wp:effectExtent l="19050" t="0" r="0" b="0"/>
            <wp:docPr id="2" name="Picture 2" descr="http://media.economist.com/sites/default/files/imagecache/290-width/images/2012/03/articles/body/20120331_IRD010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economist.com/sites/default/files/imagecache/290-width/images/2012/03/articles/body/20120331_IRD010_43.png"/>
                    <pic:cNvPicPr>
                      <a:picLocks noChangeAspect="1" noChangeArrowheads="1"/>
                    </pic:cNvPicPr>
                  </pic:nvPicPr>
                  <pic:blipFill>
                    <a:blip r:embed="rId5" cstate="print"/>
                    <a:srcRect/>
                    <a:stretch>
                      <a:fillRect/>
                    </a:stretch>
                  </pic:blipFill>
                  <pic:spPr bwMode="auto">
                    <a:xfrm>
                      <a:off x="0" y="0"/>
                      <a:ext cx="2762250" cy="304800"/>
                    </a:xfrm>
                    <a:prstGeom prst="rect">
                      <a:avLst/>
                    </a:prstGeom>
                    <a:noFill/>
                    <a:ln w="9525">
                      <a:noFill/>
                      <a:miter lim="800000"/>
                      <a:headEnd/>
                      <a:tailEnd/>
                    </a:ln>
                  </pic:spPr>
                </pic:pic>
              </a:graphicData>
            </a:graphic>
          </wp:inline>
        </w:drawing>
      </w:r>
    </w:p>
    <w:p w:rsidR="0051675B" w:rsidRPr="0051675B" w:rsidRDefault="0051675B" w:rsidP="0051675B">
      <w:pPr>
        <w:spacing w:before="100" w:beforeAutospacing="1" w:after="100" w:afterAutospacing="1" w:line="240" w:lineRule="auto"/>
        <w:rPr>
          <w:rFonts w:ascii="Times New Roman" w:eastAsia="Times New Roman" w:hAnsi="Times New Roman" w:cs="Times New Roman"/>
          <w:sz w:val="24"/>
          <w:szCs w:val="24"/>
        </w:rPr>
      </w:pPr>
      <w:r w:rsidRPr="0051675B">
        <w:rPr>
          <w:rFonts w:ascii="Times New Roman" w:eastAsia="Times New Roman" w:hAnsi="Times New Roman" w:cs="Times New Roman"/>
          <w:sz w:val="24"/>
          <w:szCs w:val="24"/>
        </w:rPr>
        <w:t>THIS 78-character tweet in English would be only 24 characters long in Chinese: </w:t>
      </w:r>
    </w:p>
    <w:p w:rsidR="0051675B" w:rsidRPr="0051675B" w:rsidRDefault="0051675B" w:rsidP="0051675B">
      <w:pPr>
        <w:spacing w:before="100" w:beforeAutospacing="1" w:after="100" w:afterAutospacing="1" w:line="240" w:lineRule="auto"/>
        <w:rPr>
          <w:rFonts w:ascii="Times New Roman" w:eastAsia="Times New Roman" w:hAnsi="Times New Roman" w:cs="Times New Roman"/>
          <w:sz w:val="24"/>
          <w:szCs w:val="24"/>
        </w:rPr>
      </w:pPr>
      <w:r w:rsidRPr="0051675B">
        <w:rPr>
          <w:rFonts w:ascii="Times New Roman" w:eastAsia="Times New Roman" w:hAnsi="Times New Roman" w:cs="Times New Roman"/>
          <w:sz w:val="24"/>
          <w:szCs w:val="24"/>
        </w:rPr>
        <w:t xml:space="preserve">That makes Chinese ideal for micro-blogs, which typically restrict messages to 140 symbols. Though Twitter, with 140m active users the world's best-known </w:t>
      </w:r>
      <w:proofErr w:type="spellStart"/>
      <w:r w:rsidRPr="0051675B">
        <w:rPr>
          <w:rFonts w:ascii="Times New Roman" w:eastAsia="Times New Roman" w:hAnsi="Times New Roman" w:cs="Times New Roman"/>
          <w:sz w:val="24"/>
          <w:szCs w:val="24"/>
        </w:rPr>
        <w:t>microblogging</w:t>
      </w:r>
      <w:proofErr w:type="spellEnd"/>
      <w:r w:rsidRPr="0051675B">
        <w:rPr>
          <w:rFonts w:ascii="Times New Roman" w:eastAsia="Times New Roman" w:hAnsi="Times New Roman" w:cs="Times New Roman"/>
          <w:sz w:val="24"/>
          <w:szCs w:val="24"/>
        </w:rPr>
        <w:t xml:space="preserve"> service, is blocked in China, </w:t>
      </w:r>
      <w:proofErr w:type="spellStart"/>
      <w:r w:rsidRPr="0051675B">
        <w:rPr>
          <w:rFonts w:ascii="Times New Roman" w:eastAsia="Times New Roman" w:hAnsi="Times New Roman" w:cs="Times New Roman"/>
          <w:sz w:val="24"/>
          <w:szCs w:val="24"/>
        </w:rPr>
        <w:t>Sina</w:t>
      </w:r>
      <w:proofErr w:type="spellEnd"/>
      <w:r w:rsidRPr="0051675B">
        <w:rPr>
          <w:rFonts w:ascii="Times New Roman" w:eastAsia="Times New Roman" w:hAnsi="Times New Roman" w:cs="Times New Roman"/>
          <w:sz w:val="24"/>
          <w:szCs w:val="24"/>
        </w:rPr>
        <w:t xml:space="preserve"> </w:t>
      </w:r>
      <w:proofErr w:type="spellStart"/>
      <w:r w:rsidRPr="0051675B">
        <w:rPr>
          <w:rFonts w:ascii="Times New Roman" w:eastAsia="Times New Roman" w:hAnsi="Times New Roman" w:cs="Times New Roman"/>
          <w:sz w:val="24"/>
          <w:szCs w:val="24"/>
        </w:rPr>
        <w:t>Weibo</w:t>
      </w:r>
      <w:proofErr w:type="spellEnd"/>
      <w:r w:rsidRPr="0051675B">
        <w:rPr>
          <w:rFonts w:ascii="Times New Roman" w:eastAsia="Times New Roman" w:hAnsi="Times New Roman" w:cs="Times New Roman"/>
          <w:sz w:val="24"/>
          <w:szCs w:val="24"/>
        </w:rPr>
        <w:t xml:space="preserve">, a local variant, has over 250m users. Chinese is so succinct that most messages never reach that limit, says </w:t>
      </w:r>
      <w:proofErr w:type="spellStart"/>
      <w:r w:rsidRPr="0051675B">
        <w:rPr>
          <w:rFonts w:ascii="Times New Roman" w:eastAsia="Times New Roman" w:hAnsi="Times New Roman" w:cs="Times New Roman"/>
          <w:sz w:val="24"/>
          <w:szCs w:val="24"/>
        </w:rPr>
        <w:t>Shuo</w:t>
      </w:r>
      <w:proofErr w:type="spellEnd"/>
      <w:r w:rsidRPr="0051675B">
        <w:rPr>
          <w:rFonts w:ascii="Times New Roman" w:eastAsia="Times New Roman" w:hAnsi="Times New Roman" w:cs="Times New Roman"/>
          <w:sz w:val="24"/>
          <w:szCs w:val="24"/>
        </w:rPr>
        <w:t xml:space="preserve"> Tang, who studies social media at Indiana University.</w:t>
      </w:r>
    </w:p>
    <w:p w:rsidR="0051675B" w:rsidRDefault="0051675B" w:rsidP="0051675B">
      <w:pPr>
        <w:spacing w:before="100" w:beforeAutospacing="1" w:after="100" w:afterAutospacing="1" w:line="240" w:lineRule="auto"/>
        <w:rPr>
          <w:rFonts w:ascii="Times New Roman" w:eastAsia="Times New Roman" w:hAnsi="Times New Roman" w:cs="Times New Roman"/>
          <w:sz w:val="24"/>
          <w:szCs w:val="24"/>
        </w:rPr>
      </w:pPr>
      <w:r w:rsidRPr="0051675B">
        <w:rPr>
          <w:rFonts w:ascii="Times New Roman" w:eastAsia="Times New Roman" w:hAnsi="Times New Roman" w:cs="Times New Roman"/>
          <w:sz w:val="24"/>
          <w:szCs w:val="24"/>
        </w:rPr>
        <w:t xml:space="preserve">Japanese is concise too: fans of haiku, poems in 17 syllables, can tweet them readily. Though Korean and Arabic require a little more space, tweeters routinely omit syllables in Korean words; written Arabic routinely omits vowels anyway. Arabic tweets mushroomed last year, though thanks to the uprisings across the Middle East rather than any linguistic features. It is now the eighth most-used language on Twitter with over 2m public tweets every day, according to </w:t>
      </w:r>
      <w:proofErr w:type="spellStart"/>
      <w:r w:rsidRPr="0051675B">
        <w:rPr>
          <w:rFonts w:ascii="Times New Roman" w:eastAsia="Times New Roman" w:hAnsi="Times New Roman" w:cs="Times New Roman"/>
          <w:sz w:val="24"/>
          <w:szCs w:val="24"/>
        </w:rPr>
        <w:t>Semiocast</w:t>
      </w:r>
      <w:proofErr w:type="spellEnd"/>
      <w:r w:rsidRPr="0051675B">
        <w:rPr>
          <w:rFonts w:ascii="Times New Roman" w:eastAsia="Times New Roman" w:hAnsi="Times New Roman" w:cs="Times New Roman"/>
          <w:sz w:val="24"/>
          <w:szCs w:val="24"/>
        </w:rPr>
        <w:t>, a Paris-based company th</w:t>
      </w:r>
      <w:r>
        <w:rPr>
          <w:rFonts w:ascii="Times New Roman" w:eastAsia="Times New Roman" w:hAnsi="Times New Roman" w:cs="Times New Roman"/>
          <w:sz w:val="24"/>
          <w:szCs w:val="24"/>
        </w:rPr>
        <w:t>at analyses social-media trends</w:t>
      </w:r>
    </w:p>
    <w:p w:rsidR="0051675B" w:rsidRPr="0051675B" w:rsidRDefault="0051675B" w:rsidP="0051675B">
      <w:pPr>
        <w:spacing w:before="100" w:beforeAutospacing="1" w:after="100" w:afterAutospacing="1" w:line="240" w:lineRule="auto"/>
        <w:rPr>
          <w:rFonts w:ascii="Times New Roman" w:eastAsia="Times New Roman" w:hAnsi="Times New Roman" w:cs="Times New Roman"/>
          <w:sz w:val="24"/>
          <w:szCs w:val="24"/>
        </w:rPr>
      </w:pPr>
      <w:r w:rsidRPr="0051675B">
        <w:rPr>
          <w:rFonts w:ascii="Times New Roman" w:eastAsia="Times New Roman" w:hAnsi="Times New Roman" w:cs="Times New Roman"/>
          <w:sz w:val="24"/>
          <w:szCs w:val="24"/>
        </w:rPr>
        <w:t xml:space="preserve">Romance tongues, among others, generally tend to be more verbose (see chart). So Spanish and Portuguese, the two most frequent European languages in the </w:t>
      </w:r>
      <w:proofErr w:type="spellStart"/>
      <w:r w:rsidRPr="0051675B">
        <w:rPr>
          <w:rFonts w:ascii="Times New Roman" w:eastAsia="Times New Roman" w:hAnsi="Times New Roman" w:cs="Times New Roman"/>
          <w:sz w:val="24"/>
          <w:szCs w:val="24"/>
        </w:rPr>
        <w:t>Twitterverse</w:t>
      </w:r>
      <w:proofErr w:type="spellEnd"/>
      <w:r w:rsidRPr="0051675B">
        <w:rPr>
          <w:rFonts w:ascii="Times New Roman" w:eastAsia="Times New Roman" w:hAnsi="Times New Roman" w:cs="Times New Roman"/>
          <w:sz w:val="24"/>
          <w:szCs w:val="24"/>
        </w:rPr>
        <w:t xml:space="preserve"> after English, have tricks to reduce the number of characters. Brazilians use “abs” for </w:t>
      </w:r>
      <w:proofErr w:type="spellStart"/>
      <w:r w:rsidRPr="0051675B">
        <w:rPr>
          <w:rFonts w:ascii="Times New Roman" w:eastAsia="Times New Roman" w:hAnsi="Times New Roman" w:cs="Times New Roman"/>
          <w:i/>
          <w:iCs/>
          <w:sz w:val="24"/>
          <w:szCs w:val="24"/>
        </w:rPr>
        <w:t>abraços</w:t>
      </w:r>
      <w:proofErr w:type="spellEnd"/>
      <w:r w:rsidRPr="0051675B">
        <w:rPr>
          <w:rFonts w:ascii="Times New Roman" w:eastAsia="Times New Roman" w:hAnsi="Times New Roman" w:cs="Times New Roman"/>
          <w:sz w:val="24"/>
          <w:szCs w:val="24"/>
        </w:rPr>
        <w:t xml:space="preserve"> (hugs) and “</w:t>
      </w:r>
      <w:proofErr w:type="spellStart"/>
      <w:r w:rsidRPr="0051675B">
        <w:rPr>
          <w:rFonts w:ascii="Times New Roman" w:eastAsia="Times New Roman" w:hAnsi="Times New Roman" w:cs="Times New Roman"/>
          <w:sz w:val="24"/>
          <w:szCs w:val="24"/>
        </w:rPr>
        <w:t>bjs</w:t>
      </w:r>
      <w:proofErr w:type="spellEnd"/>
      <w:r w:rsidRPr="0051675B">
        <w:rPr>
          <w:rFonts w:ascii="Times New Roman" w:eastAsia="Times New Roman" w:hAnsi="Times New Roman" w:cs="Times New Roman"/>
          <w:sz w:val="24"/>
          <w:szCs w:val="24"/>
        </w:rPr>
        <w:t xml:space="preserve">” for </w:t>
      </w:r>
      <w:proofErr w:type="spellStart"/>
      <w:r w:rsidRPr="0051675B">
        <w:rPr>
          <w:rFonts w:ascii="Times New Roman" w:eastAsia="Times New Roman" w:hAnsi="Times New Roman" w:cs="Times New Roman"/>
          <w:i/>
          <w:iCs/>
          <w:sz w:val="24"/>
          <w:szCs w:val="24"/>
        </w:rPr>
        <w:t>beijos</w:t>
      </w:r>
      <w:proofErr w:type="spellEnd"/>
      <w:r w:rsidRPr="0051675B">
        <w:rPr>
          <w:rFonts w:ascii="Times New Roman" w:eastAsia="Times New Roman" w:hAnsi="Times New Roman" w:cs="Times New Roman"/>
          <w:sz w:val="24"/>
          <w:szCs w:val="24"/>
        </w:rPr>
        <w:t xml:space="preserve"> (kisses); Spanish speakers need never use personal pronouns (“I go” is denoted by the verb alone: </w:t>
      </w:r>
      <w:proofErr w:type="spellStart"/>
      <w:r w:rsidRPr="0051675B">
        <w:rPr>
          <w:rFonts w:ascii="Times New Roman" w:eastAsia="Times New Roman" w:hAnsi="Times New Roman" w:cs="Times New Roman"/>
          <w:i/>
          <w:iCs/>
          <w:sz w:val="24"/>
          <w:szCs w:val="24"/>
        </w:rPr>
        <w:t>voy</w:t>
      </w:r>
      <w:proofErr w:type="spellEnd"/>
      <w:r w:rsidRPr="0051675B">
        <w:rPr>
          <w:rFonts w:ascii="Times New Roman" w:eastAsia="Times New Roman" w:hAnsi="Times New Roman" w:cs="Times New Roman"/>
          <w:sz w:val="24"/>
          <w:szCs w:val="24"/>
        </w:rPr>
        <w:t xml:space="preserve">). But informal English is even handier. It allows personal pronouns to be dropped, has no fiddly accents and enjoys a well developed culture of abbreviation. “English is unmatched in its acronyms, such as </w:t>
      </w:r>
      <w:proofErr w:type="spellStart"/>
      <w:r w:rsidRPr="0051675B">
        <w:rPr>
          <w:rFonts w:ascii="Times New Roman" w:eastAsia="Times New Roman" w:hAnsi="Times New Roman" w:cs="Times New Roman"/>
          <w:sz w:val="24"/>
          <w:szCs w:val="24"/>
        </w:rPr>
        <w:t>DoD</w:t>
      </w:r>
      <w:proofErr w:type="spellEnd"/>
      <w:r w:rsidRPr="0051675B">
        <w:rPr>
          <w:rFonts w:ascii="Times New Roman" w:eastAsia="Times New Roman" w:hAnsi="Times New Roman" w:cs="Times New Roman"/>
          <w:sz w:val="24"/>
          <w:szCs w:val="24"/>
        </w:rPr>
        <w:t xml:space="preserve"> for department of </w:t>
      </w:r>
      <w:proofErr w:type="spellStart"/>
      <w:r w:rsidRPr="0051675B">
        <w:rPr>
          <w:rFonts w:ascii="Times New Roman" w:eastAsia="Times New Roman" w:hAnsi="Times New Roman" w:cs="Times New Roman"/>
          <w:sz w:val="24"/>
          <w:szCs w:val="24"/>
        </w:rPr>
        <w:t>defence</w:t>
      </w:r>
      <w:proofErr w:type="spellEnd"/>
      <w:r w:rsidRPr="0051675B">
        <w:rPr>
          <w:rFonts w:ascii="Times New Roman" w:eastAsia="Times New Roman" w:hAnsi="Times New Roman" w:cs="Times New Roman"/>
          <w:sz w:val="24"/>
          <w:szCs w:val="24"/>
        </w:rPr>
        <w:t>,” says Mohammed al-</w:t>
      </w:r>
      <w:proofErr w:type="spellStart"/>
      <w:r w:rsidRPr="0051675B">
        <w:rPr>
          <w:rFonts w:ascii="Times New Roman" w:eastAsia="Times New Roman" w:hAnsi="Times New Roman" w:cs="Times New Roman"/>
          <w:sz w:val="24"/>
          <w:szCs w:val="24"/>
        </w:rPr>
        <w:t>Basha</w:t>
      </w:r>
      <w:proofErr w:type="spellEnd"/>
      <w:r w:rsidRPr="0051675B">
        <w:rPr>
          <w:rFonts w:ascii="Times New Roman" w:eastAsia="Times New Roman" w:hAnsi="Times New Roman" w:cs="Times New Roman"/>
          <w:sz w:val="24"/>
          <w:szCs w:val="24"/>
        </w:rPr>
        <w:t>, a spokesman for the Yemeni government, who tweets in English and Arabic.</w:t>
      </w:r>
    </w:p>
    <w:p w:rsidR="0051675B" w:rsidRPr="0051675B" w:rsidRDefault="0051675B" w:rsidP="0051675B">
      <w:pPr>
        <w:spacing w:before="100" w:beforeAutospacing="1" w:after="100" w:afterAutospacing="1" w:line="240" w:lineRule="auto"/>
        <w:rPr>
          <w:rFonts w:ascii="Times New Roman" w:eastAsia="Times New Roman" w:hAnsi="Times New Roman" w:cs="Times New Roman"/>
          <w:sz w:val="24"/>
          <w:szCs w:val="24"/>
        </w:rPr>
      </w:pPr>
      <w:r w:rsidRPr="0051675B">
        <w:rPr>
          <w:rFonts w:ascii="Times New Roman" w:eastAsia="Times New Roman" w:hAnsi="Times New Roman" w:cs="Times New Roman"/>
          <w:sz w:val="24"/>
          <w:szCs w:val="24"/>
        </w:rPr>
        <w:t xml:space="preserve">Twitter's growth around the world has reduced the proportion of total global tweets in English to 39% from two-thirds in 2009, but polyglot tweeters still often </w:t>
      </w:r>
      <w:proofErr w:type="spellStart"/>
      <w:r w:rsidRPr="0051675B">
        <w:rPr>
          <w:rFonts w:ascii="Times New Roman" w:eastAsia="Times New Roman" w:hAnsi="Times New Roman" w:cs="Times New Roman"/>
          <w:sz w:val="24"/>
          <w:szCs w:val="24"/>
        </w:rPr>
        <w:t>favour</w:t>
      </w:r>
      <w:proofErr w:type="spellEnd"/>
      <w:r w:rsidRPr="0051675B">
        <w:rPr>
          <w:rFonts w:ascii="Times New Roman" w:eastAsia="Times New Roman" w:hAnsi="Times New Roman" w:cs="Times New Roman"/>
          <w:sz w:val="24"/>
          <w:szCs w:val="24"/>
        </w:rPr>
        <w:t xml:space="preserve"> the language because of its ubiquity. Many Arabic-speaking revolutionaries used it to get their messages to a larger audience during the Arab spring, sometimes using automatic translation services. Until a recent upgrade, users of Arabic, Farsi and Urdu had trouble using </w:t>
      </w:r>
      <w:proofErr w:type="spellStart"/>
      <w:r w:rsidRPr="0051675B">
        <w:rPr>
          <w:rFonts w:ascii="Times New Roman" w:eastAsia="Times New Roman" w:hAnsi="Times New Roman" w:cs="Times New Roman"/>
          <w:sz w:val="24"/>
          <w:szCs w:val="24"/>
        </w:rPr>
        <w:t>hashtags</w:t>
      </w:r>
      <w:proofErr w:type="spellEnd"/>
      <w:r w:rsidRPr="0051675B">
        <w:rPr>
          <w:rFonts w:ascii="Times New Roman" w:eastAsia="Times New Roman" w:hAnsi="Times New Roman" w:cs="Times New Roman"/>
          <w:sz w:val="24"/>
          <w:szCs w:val="24"/>
        </w:rPr>
        <w:t xml:space="preserve"> (words prefixed with the # sign to mark a tweet's subject). Some people use English to avoid censorship. Micro-bloggers on </w:t>
      </w:r>
      <w:proofErr w:type="spellStart"/>
      <w:r w:rsidRPr="0051675B">
        <w:rPr>
          <w:rFonts w:ascii="Times New Roman" w:eastAsia="Times New Roman" w:hAnsi="Times New Roman" w:cs="Times New Roman"/>
          <w:sz w:val="24"/>
          <w:szCs w:val="24"/>
        </w:rPr>
        <w:t>Sina</w:t>
      </w:r>
      <w:proofErr w:type="spellEnd"/>
      <w:r w:rsidRPr="0051675B">
        <w:rPr>
          <w:rFonts w:ascii="Times New Roman" w:eastAsia="Times New Roman" w:hAnsi="Times New Roman" w:cs="Times New Roman"/>
          <w:sz w:val="24"/>
          <w:szCs w:val="24"/>
        </w:rPr>
        <w:t xml:space="preserve"> </w:t>
      </w:r>
      <w:proofErr w:type="spellStart"/>
      <w:r w:rsidRPr="0051675B">
        <w:rPr>
          <w:rFonts w:ascii="Times New Roman" w:eastAsia="Times New Roman" w:hAnsi="Times New Roman" w:cs="Times New Roman"/>
          <w:sz w:val="24"/>
          <w:szCs w:val="24"/>
        </w:rPr>
        <w:t>Weibo</w:t>
      </w:r>
      <w:proofErr w:type="spellEnd"/>
      <w:r w:rsidRPr="0051675B">
        <w:rPr>
          <w:rFonts w:ascii="Times New Roman" w:eastAsia="Times New Roman" w:hAnsi="Times New Roman" w:cs="Times New Roman"/>
          <w:sz w:val="24"/>
          <w:szCs w:val="24"/>
        </w:rPr>
        <w:t xml:space="preserve"> (where messages containing some characters are automatically blocked) wrote “Bo” in English in order to comment freely about Bo </w:t>
      </w:r>
      <w:proofErr w:type="spellStart"/>
      <w:r w:rsidRPr="0051675B">
        <w:rPr>
          <w:rFonts w:ascii="Times New Roman" w:eastAsia="Times New Roman" w:hAnsi="Times New Roman" w:cs="Times New Roman"/>
          <w:sz w:val="24"/>
          <w:szCs w:val="24"/>
        </w:rPr>
        <w:t>Xilai</w:t>
      </w:r>
      <w:proofErr w:type="spellEnd"/>
      <w:r w:rsidRPr="0051675B">
        <w:rPr>
          <w:rFonts w:ascii="Times New Roman" w:eastAsia="Times New Roman" w:hAnsi="Times New Roman" w:cs="Times New Roman"/>
          <w:sz w:val="24"/>
          <w:szCs w:val="24"/>
        </w:rPr>
        <w:t>, a purged party chief.</w:t>
      </w:r>
    </w:p>
    <w:p w:rsidR="0051675B" w:rsidRPr="0051675B" w:rsidRDefault="0051675B" w:rsidP="0051675B">
      <w:pPr>
        <w:spacing w:before="100" w:beforeAutospacing="1" w:after="100" w:afterAutospacing="1" w:line="240" w:lineRule="auto"/>
        <w:rPr>
          <w:rFonts w:ascii="Times New Roman" w:eastAsia="Times New Roman" w:hAnsi="Times New Roman" w:cs="Times New Roman"/>
          <w:sz w:val="24"/>
          <w:szCs w:val="24"/>
        </w:rPr>
      </w:pPr>
      <w:r w:rsidRPr="0051675B">
        <w:rPr>
          <w:rFonts w:ascii="Times New Roman" w:eastAsia="Times New Roman" w:hAnsi="Times New Roman" w:cs="Times New Roman"/>
          <w:sz w:val="24"/>
          <w:szCs w:val="24"/>
        </w:rPr>
        <w:t xml:space="preserve">Though ubiquity and flexibility may give English hegemony, Twitter is also helping smaller and </w:t>
      </w:r>
      <w:proofErr w:type="gramStart"/>
      <w:r w:rsidRPr="0051675B">
        <w:rPr>
          <w:rFonts w:ascii="Times New Roman" w:eastAsia="Times New Roman" w:hAnsi="Times New Roman" w:cs="Times New Roman"/>
          <w:sz w:val="24"/>
          <w:szCs w:val="24"/>
        </w:rPr>
        <w:t>struggling</w:t>
      </w:r>
      <w:proofErr w:type="gramEnd"/>
      <w:r w:rsidRPr="0051675B">
        <w:rPr>
          <w:rFonts w:ascii="Times New Roman" w:eastAsia="Times New Roman" w:hAnsi="Times New Roman" w:cs="Times New Roman"/>
          <w:sz w:val="24"/>
          <w:szCs w:val="24"/>
        </w:rPr>
        <w:t xml:space="preserve"> languages. Basque- and Gaelic-speakers tweet to connect with other far-flung speakers. Kevin </w:t>
      </w:r>
      <w:proofErr w:type="spellStart"/>
      <w:r w:rsidRPr="0051675B">
        <w:rPr>
          <w:rFonts w:ascii="Times New Roman" w:eastAsia="Times New Roman" w:hAnsi="Times New Roman" w:cs="Times New Roman"/>
          <w:sz w:val="24"/>
          <w:szCs w:val="24"/>
        </w:rPr>
        <w:t>Scannell</w:t>
      </w:r>
      <w:proofErr w:type="spellEnd"/>
      <w:r w:rsidRPr="0051675B">
        <w:rPr>
          <w:rFonts w:ascii="Times New Roman" w:eastAsia="Times New Roman" w:hAnsi="Times New Roman" w:cs="Times New Roman"/>
          <w:sz w:val="24"/>
          <w:szCs w:val="24"/>
        </w:rPr>
        <w:t xml:space="preserve">, a professor at St Louis University, Missouri, has found 500 languages </w:t>
      </w:r>
      <w:r w:rsidRPr="0051675B">
        <w:rPr>
          <w:rFonts w:ascii="Times New Roman" w:eastAsia="Times New Roman" w:hAnsi="Times New Roman" w:cs="Times New Roman"/>
          <w:sz w:val="24"/>
          <w:szCs w:val="24"/>
        </w:rPr>
        <w:lastRenderedPageBreak/>
        <w:t xml:space="preserve">in use on Twitter and has set up a website to track them. </w:t>
      </w:r>
      <w:proofErr w:type="spellStart"/>
      <w:r w:rsidRPr="0051675B">
        <w:rPr>
          <w:rFonts w:ascii="Times New Roman" w:eastAsia="Times New Roman" w:hAnsi="Times New Roman" w:cs="Times New Roman"/>
          <w:sz w:val="24"/>
          <w:szCs w:val="24"/>
        </w:rPr>
        <w:t>Gamilaraay</w:t>
      </w:r>
      <w:proofErr w:type="spellEnd"/>
      <w:r w:rsidRPr="0051675B">
        <w:rPr>
          <w:rFonts w:ascii="Times New Roman" w:eastAsia="Times New Roman" w:hAnsi="Times New Roman" w:cs="Times New Roman"/>
          <w:sz w:val="24"/>
          <w:szCs w:val="24"/>
        </w:rPr>
        <w:t>, an indigenous Australian language, is thought to have only three living speakers. One of them is tweeting—handy for revivalists.</w:t>
      </w:r>
    </w:p>
    <w:p w:rsidR="0051675B" w:rsidRDefault="0051675B" w:rsidP="0051675B">
      <w:pPr>
        <w:spacing w:before="100" w:beforeAutospacing="1" w:after="100" w:afterAutospacing="1" w:line="240" w:lineRule="auto"/>
        <w:rPr>
          <w:rFonts w:ascii="Times New Roman" w:eastAsia="Times New Roman" w:hAnsi="Times New Roman" w:cs="Times New Roman"/>
          <w:sz w:val="24"/>
          <w:szCs w:val="24"/>
        </w:rPr>
      </w:pPr>
    </w:p>
    <w:p w:rsidR="0051675B" w:rsidRPr="0051675B" w:rsidRDefault="0051675B" w:rsidP="0051675B">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5667375" cy="3190875"/>
            <wp:effectExtent l="19050" t="0" r="9525" b="0"/>
            <wp:docPr id="10" name="Picture 10" descr="http://media.economist.com/sites/default/files/imagecache/full-width/images/2012/03/blogs/graphic-detail/20120331_WOC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economist.com/sites/default/files/imagecache/full-width/images/2012/03/blogs/graphic-detail/20120331_WOC931.png"/>
                    <pic:cNvPicPr>
                      <a:picLocks noChangeAspect="1" noChangeArrowheads="1"/>
                    </pic:cNvPicPr>
                  </pic:nvPicPr>
                  <pic:blipFill>
                    <a:blip r:embed="rId6" cstate="print"/>
                    <a:srcRect/>
                    <a:stretch>
                      <a:fillRect/>
                    </a:stretch>
                  </pic:blipFill>
                  <pic:spPr bwMode="auto">
                    <a:xfrm>
                      <a:off x="0" y="0"/>
                      <a:ext cx="5667375" cy="3190875"/>
                    </a:xfrm>
                    <a:prstGeom prst="rect">
                      <a:avLst/>
                    </a:prstGeom>
                    <a:noFill/>
                    <a:ln w="9525">
                      <a:noFill/>
                      <a:miter lim="800000"/>
                      <a:headEnd/>
                      <a:tailEnd/>
                    </a:ln>
                  </pic:spPr>
                </pic:pic>
              </a:graphicData>
            </a:graphic>
          </wp:inline>
        </w:drawing>
      </w:r>
    </w:p>
    <w:p w:rsidR="005C047E" w:rsidRDefault="00477387" w:rsidP="0051675B">
      <w:pPr>
        <w:spacing w:before="100" w:beforeAutospacing="1" w:after="100" w:afterAutospacing="1" w:line="240" w:lineRule="auto"/>
        <w:rPr>
          <w:rFonts w:ascii="Times New Roman" w:eastAsia="Times New Roman" w:hAnsi="Times New Roman" w:cs="Times New Roman"/>
          <w:sz w:val="24"/>
          <w:szCs w:val="24"/>
        </w:rPr>
      </w:pPr>
    </w:p>
    <w:p w:rsidR="00477387" w:rsidRPr="0051675B" w:rsidRDefault="00477387" w:rsidP="0051675B">
      <w:pPr>
        <w:spacing w:before="100" w:beforeAutospacing="1" w:after="100" w:afterAutospacing="1" w:line="240" w:lineRule="auto"/>
        <w:rPr>
          <w:rFonts w:ascii="Times New Roman" w:eastAsia="Times New Roman" w:hAnsi="Times New Roman" w:cs="Times New Roman"/>
          <w:sz w:val="24"/>
          <w:szCs w:val="24"/>
        </w:rPr>
      </w:pPr>
      <w:r>
        <w:t>"</w:t>
      </w:r>
      <w:proofErr w:type="spellStart"/>
      <w:r>
        <w:t>Twtr</w:t>
      </w:r>
      <w:proofErr w:type="spellEnd"/>
      <w:r>
        <w:t xml:space="preserve">: Which Tongues Work Best for </w:t>
      </w:r>
      <w:proofErr w:type="spellStart"/>
      <w:r>
        <w:t>Microblogs</w:t>
      </w:r>
      <w:proofErr w:type="spellEnd"/>
      <w:r>
        <w:t xml:space="preserve">?" </w:t>
      </w:r>
      <w:proofErr w:type="gramStart"/>
      <w:r>
        <w:rPr>
          <w:i/>
          <w:iCs/>
        </w:rPr>
        <w:t>The Economist</w:t>
      </w:r>
      <w:r>
        <w:t>.</w:t>
      </w:r>
      <w:proofErr w:type="gramEnd"/>
      <w:r>
        <w:t xml:space="preserve"> </w:t>
      </w:r>
      <w:proofErr w:type="spellStart"/>
      <w:proofErr w:type="gramStart"/>
      <w:r>
        <w:t>N.p</w:t>
      </w:r>
      <w:proofErr w:type="spellEnd"/>
      <w:proofErr w:type="gramEnd"/>
      <w:r>
        <w:t xml:space="preserve">., 31 Mar. 2012. </w:t>
      </w:r>
      <w:proofErr w:type="gramStart"/>
      <w:r>
        <w:t>Web.</w:t>
      </w:r>
      <w:proofErr w:type="gramEnd"/>
    </w:p>
    <w:sectPr w:rsidR="00477387" w:rsidRPr="0051675B" w:rsidSect="004F2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4EAA"/>
    <w:multiLevelType w:val="multilevel"/>
    <w:tmpl w:val="4CF2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D1F50"/>
    <w:multiLevelType w:val="multilevel"/>
    <w:tmpl w:val="EA7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530A7"/>
    <w:multiLevelType w:val="multilevel"/>
    <w:tmpl w:val="16AE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75B"/>
    <w:rsid w:val="003C4736"/>
    <w:rsid w:val="00477387"/>
    <w:rsid w:val="004F2B9C"/>
    <w:rsid w:val="0051675B"/>
    <w:rsid w:val="00AE1C01"/>
    <w:rsid w:val="00BD7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9C"/>
  </w:style>
  <w:style w:type="paragraph" w:styleId="Heading1">
    <w:name w:val="heading 1"/>
    <w:basedOn w:val="Normal"/>
    <w:link w:val="Heading1Char"/>
    <w:uiPriority w:val="9"/>
    <w:qFormat/>
    <w:rsid w:val="005167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167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7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1675B"/>
    <w:rPr>
      <w:rFonts w:ascii="Times New Roman" w:eastAsia="Times New Roman" w:hAnsi="Times New Roman" w:cs="Times New Roman"/>
      <w:b/>
      <w:bCs/>
      <w:sz w:val="27"/>
      <w:szCs w:val="27"/>
    </w:rPr>
  </w:style>
  <w:style w:type="paragraph" w:customStyle="1" w:styleId="ec-article-info">
    <w:name w:val="ec-article-info"/>
    <w:basedOn w:val="Normal"/>
    <w:rsid w:val="005167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67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75B"/>
    <w:rPr>
      <w:b/>
      <w:bCs/>
    </w:rPr>
  </w:style>
  <w:style w:type="character" w:styleId="Hyperlink">
    <w:name w:val="Hyperlink"/>
    <w:basedOn w:val="DefaultParagraphFont"/>
    <w:uiPriority w:val="99"/>
    <w:semiHidden/>
    <w:unhideWhenUsed/>
    <w:rsid w:val="0051675B"/>
    <w:rPr>
      <w:color w:val="0000FF"/>
      <w:u w:val="single"/>
    </w:rPr>
  </w:style>
  <w:style w:type="character" w:customStyle="1" w:styleId="current-article">
    <w:name w:val="current-article"/>
    <w:basedOn w:val="DefaultParagraphFont"/>
    <w:rsid w:val="0051675B"/>
  </w:style>
  <w:style w:type="character" w:customStyle="1" w:styleId="related-current-indicator">
    <w:name w:val="related-current-indicator"/>
    <w:basedOn w:val="DefaultParagraphFont"/>
    <w:rsid w:val="0051675B"/>
  </w:style>
  <w:style w:type="character" w:styleId="Emphasis">
    <w:name w:val="Emphasis"/>
    <w:basedOn w:val="DefaultParagraphFont"/>
    <w:uiPriority w:val="20"/>
    <w:qFormat/>
    <w:rsid w:val="0051675B"/>
    <w:rPr>
      <w:i/>
      <w:iCs/>
    </w:rPr>
  </w:style>
  <w:style w:type="paragraph" w:styleId="BalloonText">
    <w:name w:val="Balloon Text"/>
    <w:basedOn w:val="Normal"/>
    <w:link w:val="BalloonTextChar"/>
    <w:uiPriority w:val="99"/>
    <w:semiHidden/>
    <w:unhideWhenUsed/>
    <w:rsid w:val="0051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826198">
      <w:bodyDiv w:val="1"/>
      <w:marLeft w:val="0"/>
      <w:marRight w:val="0"/>
      <w:marTop w:val="0"/>
      <w:marBottom w:val="0"/>
      <w:divBdr>
        <w:top w:val="none" w:sz="0" w:space="0" w:color="auto"/>
        <w:left w:val="none" w:sz="0" w:space="0" w:color="auto"/>
        <w:bottom w:val="none" w:sz="0" w:space="0" w:color="auto"/>
        <w:right w:val="none" w:sz="0" w:space="0" w:color="auto"/>
      </w:divBdr>
      <w:divsChild>
        <w:div w:id="1142506570">
          <w:marLeft w:val="0"/>
          <w:marRight w:val="0"/>
          <w:marTop w:val="0"/>
          <w:marBottom w:val="0"/>
          <w:divBdr>
            <w:top w:val="none" w:sz="0" w:space="0" w:color="auto"/>
            <w:left w:val="none" w:sz="0" w:space="0" w:color="auto"/>
            <w:bottom w:val="none" w:sz="0" w:space="0" w:color="auto"/>
            <w:right w:val="none" w:sz="0" w:space="0" w:color="auto"/>
          </w:divBdr>
          <w:divsChild>
            <w:div w:id="1375351179">
              <w:marLeft w:val="0"/>
              <w:marRight w:val="0"/>
              <w:marTop w:val="0"/>
              <w:marBottom w:val="0"/>
              <w:divBdr>
                <w:top w:val="none" w:sz="0" w:space="0" w:color="auto"/>
                <w:left w:val="none" w:sz="0" w:space="0" w:color="auto"/>
                <w:bottom w:val="none" w:sz="0" w:space="0" w:color="auto"/>
                <w:right w:val="none" w:sz="0" w:space="0" w:color="auto"/>
              </w:divBdr>
              <w:divsChild>
                <w:div w:id="15568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5589">
          <w:marLeft w:val="0"/>
          <w:marRight w:val="0"/>
          <w:marTop w:val="0"/>
          <w:marBottom w:val="0"/>
          <w:divBdr>
            <w:top w:val="none" w:sz="0" w:space="0" w:color="auto"/>
            <w:left w:val="none" w:sz="0" w:space="0" w:color="auto"/>
            <w:bottom w:val="none" w:sz="0" w:space="0" w:color="auto"/>
            <w:right w:val="none" w:sz="0" w:space="0" w:color="auto"/>
          </w:divBdr>
          <w:divsChild>
            <w:div w:id="1840346719">
              <w:marLeft w:val="0"/>
              <w:marRight w:val="0"/>
              <w:marTop w:val="0"/>
              <w:marBottom w:val="0"/>
              <w:divBdr>
                <w:top w:val="none" w:sz="0" w:space="0" w:color="auto"/>
                <w:left w:val="none" w:sz="0" w:space="0" w:color="auto"/>
                <w:bottom w:val="none" w:sz="0" w:space="0" w:color="auto"/>
                <w:right w:val="none" w:sz="0" w:space="0" w:color="auto"/>
              </w:divBdr>
            </w:div>
            <w:div w:id="1034304168">
              <w:marLeft w:val="0"/>
              <w:marRight w:val="0"/>
              <w:marTop w:val="0"/>
              <w:marBottom w:val="0"/>
              <w:divBdr>
                <w:top w:val="none" w:sz="0" w:space="0" w:color="auto"/>
                <w:left w:val="none" w:sz="0" w:space="0" w:color="auto"/>
                <w:bottom w:val="none" w:sz="0" w:space="0" w:color="auto"/>
                <w:right w:val="none" w:sz="0" w:space="0" w:color="auto"/>
              </w:divBdr>
            </w:div>
            <w:div w:id="2022732529">
              <w:marLeft w:val="0"/>
              <w:marRight w:val="0"/>
              <w:marTop w:val="0"/>
              <w:marBottom w:val="0"/>
              <w:divBdr>
                <w:top w:val="none" w:sz="0" w:space="0" w:color="auto"/>
                <w:left w:val="none" w:sz="0" w:space="0" w:color="auto"/>
                <w:bottom w:val="none" w:sz="0" w:space="0" w:color="auto"/>
                <w:right w:val="none" w:sz="0" w:space="0" w:color="auto"/>
              </w:divBdr>
              <w:divsChild>
                <w:div w:id="1510604984">
                  <w:marLeft w:val="0"/>
                  <w:marRight w:val="0"/>
                  <w:marTop w:val="0"/>
                  <w:marBottom w:val="0"/>
                  <w:divBdr>
                    <w:top w:val="none" w:sz="0" w:space="0" w:color="auto"/>
                    <w:left w:val="none" w:sz="0" w:space="0" w:color="auto"/>
                    <w:bottom w:val="none" w:sz="0" w:space="0" w:color="auto"/>
                    <w:right w:val="none" w:sz="0" w:space="0" w:color="auto"/>
                  </w:divBdr>
                </w:div>
                <w:div w:id="1240825484">
                  <w:marLeft w:val="0"/>
                  <w:marRight w:val="0"/>
                  <w:marTop w:val="0"/>
                  <w:marBottom w:val="0"/>
                  <w:divBdr>
                    <w:top w:val="none" w:sz="0" w:space="0" w:color="auto"/>
                    <w:left w:val="none" w:sz="0" w:space="0" w:color="auto"/>
                    <w:bottom w:val="none" w:sz="0" w:space="0" w:color="auto"/>
                    <w:right w:val="none" w:sz="0" w:space="0" w:color="auto"/>
                  </w:divBdr>
                </w:div>
              </w:divsChild>
            </w:div>
            <w:div w:id="7264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2012-12-02T19:48:00Z</dcterms:created>
  <dcterms:modified xsi:type="dcterms:W3CDTF">2013-01-16T08:53:00Z</dcterms:modified>
</cp:coreProperties>
</file>